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5CE" w:rsidRPr="00E96956" w:rsidRDefault="00DE05CE" w:rsidP="00DE05C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96956">
        <w:rPr>
          <w:rFonts w:ascii="Times New Roman" w:hAnsi="Times New Roman"/>
          <w:sz w:val="28"/>
          <w:szCs w:val="28"/>
        </w:rPr>
        <w:t>ЗМІСТ</w:t>
      </w:r>
    </w:p>
    <w:p w:rsidR="00DE05CE" w:rsidRPr="00E817EE" w:rsidRDefault="00DE05CE" w:rsidP="00006C6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96956">
        <w:rPr>
          <w:rFonts w:ascii="Times New Roman" w:hAnsi="Times New Roman"/>
          <w:sz w:val="28"/>
          <w:szCs w:val="28"/>
        </w:rPr>
        <w:t>ВСТУП</w:t>
      </w:r>
      <w:r>
        <w:rPr>
          <w:rFonts w:ascii="Times New Roman" w:hAnsi="Times New Roman"/>
          <w:sz w:val="28"/>
          <w:szCs w:val="28"/>
          <w:lang w:val="ru-RU"/>
        </w:rPr>
        <w:t>……………………………………………………………………………</w:t>
      </w:r>
      <w:r w:rsidR="0080339B">
        <w:rPr>
          <w:rFonts w:ascii="Times New Roman" w:hAnsi="Times New Roman"/>
          <w:sz w:val="28"/>
          <w:szCs w:val="28"/>
          <w:lang w:val="ru-RU"/>
        </w:rPr>
        <w:t>..</w:t>
      </w:r>
      <w:r>
        <w:rPr>
          <w:rFonts w:ascii="Times New Roman" w:hAnsi="Times New Roman"/>
          <w:sz w:val="28"/>
          <w:szCs w:val="28"/>
          <w:lang w:val="ru-RU"/>
        </w:rPr>
        <w:t>5</w:t>
      </w:r>
    </w:p>
    <w:p w:rsidR="00006C6B" w:rsidRPr="00006C6B" w:rsidRDefault="00DE05CE" w:rsidP="00006C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6C6B">
        <w:rPr>
          <w:rFonts w:ascii="Times New Roman" w:hAnsi="Times New Roman"/>
          <w:sz w:val="28"/>
          <w:szCs w:val="28"/>
        </w:rPr>
        <w:t xml:space="preserve">Розділ 1. </w:t>
      </w:r>
      <w:r w:rsidR="00006C6B" w:rsidRPr="00006C6B">
        <w:rPr>
          <w:rFonts w:ascii="Times New Roman" w:hAnsi="Times New Roman"/>
          <w:sz w:val="28"/>
          <w:szCs w:val="28"/>
        </w:rPr>
        <w:t>СУЧАСН</w:t>
      </w:r>
      <w:r w:rsidR="00A372C0">
        <w:rPr>
          <w:rFonts w:ascii="Times New Roman" w:hAnsi="Times New Roman"/>
          <w:sz w:val="28"/>
          <w:szCs w:val="28"/>
        </w:rPr>
        <w:t>І</w:t>
      </w:r>
      <w:r w:rsidR="00006C6B" w:rsidRPr="00006C6B">
        <w:rPr>
          <w:rFonts w:ascii="Times New Roman" w:hAnsi="Times New Roman"/>
          <w:sz w:val="28"/>
          <w:szCs w:val="28"/>
        </w:rPr>
        <w:t xml:space="preserve"> </w:t>
      </w:r>
      <w:r w:rsidR="00A372C0">
        <w:rPr>
          <w:rFonts w:ascii="Times New Roman" w:hAnsi="Times New Roman"/>
          <w:sz w:val="28"/>
          <w:szCs w:val="28"/>
        </w:rPr>
        <w:t>ОСОБЛИВОСТІ</w:t>
      </w:r>
      <w:r w:rsidR="00006C6B" w:rsidRPr="00006C6B">
        <w:rPr>
          <w:rFonts w:ascii="Times New Roman" w:hAnsi="Times New Roman"/>
          <w:sz w:val="28"/>
          <w:szCs w:val="28"/>
        </w:rPr>
        <w:t xml:space="preserve"> УПРАВЛІННЯ ЕФЕКТИВНІСТЮ ДІЛОВОЇ АКТИВНОСТІ НАЦІОНАЛЬНИХ РЕКАМНИХ К</w:t>
      </w:r>
      <w:r w:rsidR="005C43BA">
        <w:rPr>
          <w:rFonts w:ascii="Times New Roman" w:hAnsi="Times New Roman"/>
          <w:sz w:val="28"/>
          <w:szCs w:val="28"/>
        </w:rPr>
        <w:t>А</w:t>
      </w:r>
      <w:r w:rsidR="00006C6B" w:rsidRPr="00006C6B">
        <w:rPr>
          <w:rFonts w:ascii="Times New Roman" w:hAnsi="Times New Roman"/>
          <w:sz w:val="28"/>
          <w:szCs w:val="28"/>
        </w:rPr>
        <w:t>МПАНІЙ</w:t>
      </w:r>
      <w:r w:rsidR="0080339B">
        <w:rPr>
          <w:rFonts w:ascii="Times New Roman" w:hAnsi="Times New Roman"/>
          <w:sz w:val="28"/>
          <w:szCs w:val="28"/>
        </w:rPr>
        <w:t>…….8</w:t>
      </w:r>
    </w:p>
    <w:p w:rsidR="00DE05CE" w:rsidRPr="00AB3310" w:rsidRDefault="00DE05CE" w:rsidP="00AB33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6C6B">
        <w:rPr>
          <w:rFonts w:ascii="Times New Roman" w:hAnsi="Times New Roman"/>
          <w:sz w:val="28"/>
          <w:szCs w:val="28"/>
        </w:rPr>
        <w:t xml:space="preserve">1.1. Характеристика умов підвищення ділової активності </w:t>
      </w:r>
      <w:r w:rsidR="005C43BA">
        <w:rPr>
          <w:rFonts w:ascii="Times New Roman" w:hAnsi="Times New Roman"/>
          <w:sz w:val="28"/>
          <w:szCs w:val="28"/>
          <w:lang w:val="en-US"/>
        </w:rPr>
        <w:t>PR</w:t>
      </w:r>
      <w:r w:rsidR="005C43BA" w:rsidRPr="005C43BA">
        <w:rPr>
          <w:rFonts w:ascii="Times New Roman" w:hAnsi="Times New Roman"/>
          <w:sz w:val="28"/>
          <w:szCs w:val="28"/>
          <w:lang w:val="ru-RU"/>
        </w:rPr>
        <w:t>-</w:t>
      </w:r>
      <w:r w:rsidR="0053110D" w:rsidRPr="00006C6B">
        <w:rPr>
          <w:rFonts w:ascii="Times New Roman" w:hAnsi="Times New Roman"/>
          <w:sz w:val="28"/>
          <w:szCs w:val="28"/>
        </w:rPr>
        <w:t>агентства</w:t>
      </w:r>
      <w:r w:rsidRPr="00006C6B">
        <w:rPr>
          <w:rFonts w:ascii="Times New Roman" w:hAnsi="Times New Roman"/>
          <w:sz w:val="28"/>
          <w:szCs w:val="28"/>
        </w:rPr>
        <w:t xml:space="preserve"> </w:t>
      </w:r>
      <w:r w:rsidR="0080339B">
        <w:rPr>
          <w:rFonts w:ascii="Times New Roman" w:hAnsi="Times New Roman"/>
          <w:sz w:val="28"/>
          <w:szCs w:val="28"/>
        </w:rPr>
        <w:t>8</w:t>
      </w:r>
    </w:p>
    <w:p w:rsidR="00DE05CE" w:rsidRDefault="00DE05CE" w:rsidP="00DE05C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70D57">
        <w:rPr>
          <w:rFonts w:ascii="Times New Roman" w:hAnsi="Times New Roman"/>
          <w:sz w:val="28"/>
          <w:szCs w:val="28"/>
        </w:rPr>
        <w:t xml:space="preserve">1.2. </w:t>
      </w:r>
      <w:r w:rsidR="00AB3310">
        <w:rPr>
          <w:rFonts w:ascii="Times New Roman" w:hAnsi="Times New Roman"/>
          <w:sz w:val="28"/>
          <w:szCs w:val="28"/>
        </w:rPr>
        <w:t xml:space="preserve">Аналіз організаційного механізму підвищення підприємницької результативності діяльності </w:t>
      </w:r>
      <w:r w:rsidR="00665BBA">
        <w:rPr>
          <w:rFonts w:ascii="Times New Roman" w:hAnsi="Times New Roman"/>
          <w:sz w:val="28"/>
          <w:szCs w:val="28"/>
        </w:rPr>
        <w:t>рекламно</w:t>
      </w:r>
      <w:r w:rsidR="005C43BA">
        <w:rPr>
          <w:rFonts w:ascii="Times New Roman" w:hAnsi="Times New Roman"/>
          <w:sz w:val="28"/>
          <w:szCs w:val="28"/>
        </w:rPr>
        <w:t>ї кампанії</w:t>
      </w:r>
      <w:r w:rsidRPr="00670D57">
        <w:rPr>
          <w:rFonts w:ascii="Times New Roman" w:hAnsi="Times New Roman"/>
          <w:sz w:val="28"/>
          <w:szCs w:val="28"/>
        </w:rPr>
        <w:t>……</w:t>
      </w:r>
      <w:r w:rsidR="0080339B">
        <w:rPr>
          <w:rFonts w:ascii="Times New Roman" w:hAnsi="Times New Roman"/>
          <w:sz w:val="28"/>
          <w:szCs w:val="28"/>
        </w:rPr>
        <w:t>…………………………14</w:t>
      </w:r>
    </w:p>
    <w:p w:rsidR="00A372C0" w:rsidRPr="00A372C0" w:rsidRDefault="00DE05CE" w:rsidP="00A372C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7670">
        <w:rPr>
          <w:rFonts w:ascii="Times New Roman" w:hAnsi="Times New Roman"/>
          <w:sz w:val="28"/>
          <w:szCs w:val="28"/>
        </w:rPr>
        <w:t>Розділ</w:t>
      </w:r>
      <w:r w:rsidRPr="001B0ADC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.</w:t>
      </w:r>
      <w:r w:rsidRPr="001B0ADC">
        <w:rPr>
          <w:rFonts w:ascii="Times New Roman" w:hAnsi="Times New Roman"/>
          <w:sz w:val="28"/>
          <w:szCs w:val="28"/>
        </w:rPr>
        <w:t xml:space="preserve"> </w:t>
      </w:r>
      <w:r w:rsidR="00A372C0">
        <w:rPr>
          <w:rFonts w:ascii="Times New Roman" w:hAnsi="Times New Roman"/>
          <w:sz w:val="28"/>
          <w:szCs w:val="28"/>
        </w:rPr>
        <w:t xml:space="preserve">ВИЗНАЧЕННЯ СТАНУ ЕКОНОМІЧНОЇ РЕЗУЛЬТАТИВНОСТІ БІЗНЕС-ПРОЦЕСІВ РЕКЛАМНОГО </w:t>
      </w:r>
      <w:r w:rsidR="00A372C0">
        <w:rPr>
          <w:rFonts w:ascii="Times New Roman" w:hAnsi="Times New Roman"/>
          <w:sz w:val="28"/>
          <w:szCs w:val="28"/>
          <w:lang w:val="en-US"/>
        </w:rPr>
        <w:t>PR</w:t>
      </w:r>
      <w:r w:rsidR="00A372C0" w:rsidRPr="00A372C0">
        <w:rPr>
          <w:rFonts w:ascii="Times New Roman" w:hAnsi="Times New Roman"/>
          <w:sz w:val="28"/>
          <w:szCs w:val="28"/>
          <w:lang w:val="ru-RU"/>
        </w:rPr>
        <w:t>-</w:t>
      </w:r>
      <w:r w:rsidR="00A372C0">
        <w:rPr>
          <w:rFonts w:ascii="Times New Roman" w:hAnsi="Times New Roman"/>
          <w:sz w:val="28"/>
          <w:szCs w:val="28"/>
        </w:rPr>
        <w:t xml:space="preserve">АГЕНСТВА </w:t>
      </w:r>
      <w:r w:rsidR="00A372C0" w:rsidRPr="00DD3A5F">
        <w:rPr>
          <w:rFonts w:ascii="Times New Roman" w:hAnsi="Times New Roman"/>
          <w:spacing w:val="-6"/>
          <w:sz w:val="28"/>
          <w:szCs w:val="28"/>
        </w:rPr>
        <w:t>«НОВА МЕДІА»</w:t>
      </w:r>
      <w:r w:rsidR="0080339B">
        <w:rPr>
          <w:rFonts w:ascii="Times New Roman" w:hAnsi="Times New Roman"/>
          <w:spacing w:val="-6"/>
          <w:sz w:val="28"/>
          <w:szCs w:val="28"/>
        </w:rPr>
        <w:t>……26</w:t>
      </w:r>
    </w:p>
    <w:p w:rsidR="00DE05CE" w:rsidRPr="003A763B" w:rsidRDefault="00DE05CE" w:rsidP="00DE05C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763B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. А</w:t>
      </w:r>
      <w:r w:rsidRPr="003A763B">
        <w:rPr>
          <w:rFonts w:ascii="Times New Roman" w:hAnsi="Times New Roman"/>
          <w:color w:val="000000"/>
          <w:sz w:val="28"/>
          <w:szCs w:val="28"/>
        </w:rPr>
        <w:t xml:space="preserve">наліз </w:t>
      </w:r>
      <w:r w:rsidR="0053110D">
        <w:rPr>
          <w:rFonts w:ascii="Times New Roman" w:hAnsi="Times New Roman"/>
          <w:color w:val="000000"/>
          <w:sz w:val="28"/>
          <w:szCs w:val="28"/>
        </w:rPr>
        <w:t xml:space="preserve">організації функціонування агентства та </w:t>
      </w:r>
      <w:r w:rsidRPr="003A763B">
        <w:rPr>
          <w:rFonts w:ascii="Times New Roman" w:hAnsi="Times New Roman"/>
          <w:color w:val="000000"/>
          <w:sz w:val="28"/>
          <w:szCs w:val="28"/>
        </w:rPr>
        <w:t xml:space="preserve">економічного </w:t>
      </w:r>
      <w:r w:rsidR="0053110D">
        <w:rPr>
          <w:rFonts w:ascii="Times New Roman" w:hAnsi="Times New Roman"/>
          <w:color w:val="000000"/>
          <w:sz w:val="28"/>
          <w:szCs w:val="28"/>
        </w:rPr>
        <w:t>результату його діло</w:t>
      </w:r>
      <w:r w:rsidR="0080339B">
        <w:rPr>
          <w:rFonts w:ascii="Times New Roman" w:hAnsi="Times New Roman"/>
          <w:color w:val="000000"/>
          <w:sz w:val="28"/>
          <w:szCs w:val="28"/>
        </w:rPr>
        <w:t>вої активності……………………………………………26</w:t>
      </w:r>
    </w:p>
    <w:p w:rsidR="00DE05CE" w:rsidRPr="0022435F" w:rsidRDefault="00DE05CE" w:rsidP="00DE05CE">
      <w:pPr>
        <w:pStyle w:val="a3"/>
        <w:spacing w:after="0" w:line="360" w:lineRule="auto"/>
        <w:ind w:left="0" w:firstLine="720"/>
        <w:jc w:val="both"/>
        <w:rPr>
          <w:sz w:val="28"/>
          <w:szCs w:val="28"/>
        </w:rPr>
      </w:pPr>
      <w:r w:rsidRPr="00646E83">
        <w:rPr>
          <w:sz w:val="28"/>
          <w:szCs w:val="28"/>
        </w:rPr>
        <w:t>2.2</w:t>
      </w:r>
      <w:r>
        <w:rPr>
          <w:sz w:val="28"/>
          <w:szCs w:val="28"/>
        </w:rPr>
        <w:t>.</w:t>
      </w:r>
      <w:r w:rsidR="0053110D">
        <w:rPr>
          <w:sz w:val="28"/>
          <w:szCs w:val="28"/>
        </w:rPr>
        <w:t> </w:t>
      </w:r>
      <w:r>
        <w:rPr>
          <w:sz w:val="28"/>
          <w:szCs w:val="28"/>
        </w:rPr>
        <w:t xml:space="preserve">Обґрунтування </w:t>
      </w:r>
      <w:r w:rsidR="0053110D">
        <w:rPr>
          <w:sz w:val="28"/>
          <w:szCs w:val="28"/>
        </w:rPr>
        <w:t xml:space="preserve">організаційних </w:t>
      </w:r>
      <w:r w:rsidR="00D45A94">
        <w:rPr>
          <w:sz w:val="28"/>
          <w:szCs w:val="28"/>
        </w:rPr>
        <w:t>методів</w:t>
      </w:r>
      <w:r w:rsidRPr="00646E83">
        <w:rPr>
          <w:sz w:val="28"/>
          <w:szCs w:val="28"/>
        </w:rPr>
        <w:t xml:space="preserve"> </w:t>
      </w:r>
      <w:r w:rsidRPr="008E47CE">
        <w:rPr>
          <w:sz w:val="28"/>
          <w:szCs w:val="28"/>
        </w:rPr>
        <w:t xml:space="preserve">підвищення </w:t>
      </w:r>
      <w:r w:rsidR="0053110D">
        <w:rPr>
          <w:sz w:val="28"/>
          <w:szCs w:val="28"/>
        </w:rPr>
        <w:t xml:space="preserve">ефективності бізнес-процесів </w:t>
      </w:r>
      <w:r>
        <w:rPr>
          <w:sz w:val="28"/>
          <w:szCs w:val="28"/>
        </w:rPr>
        <w:t>агентства</w:t>
      </w:r>
      <w:r w:rsidR="00BA5A31">
        <w:rPr>
          <w:sz w:val="28"/>
          <w:szCs w:val="28"/>
        </w:rPr>
        <w:t xml:space="preserve"> </w:t>
      </w:r>
      <w:r w:rsidR="00BA5A31" w:rsidRPr="00DD3A5F">
        <w:rPr>
          <w:spacing w:val="-6"/>
          <w:sz w:val="28"/>
          <w:szCs w:val="28"/>
        </w:rPr>
        <w:t>«НОВА МЕДІА»</w:t>
      </w:r>
      <w:r w:rsidR="0053110D">
        <w:rPr>
          <w:bCs/>
          <w:sz w:val="28"/>
          <w:szCs w:val="28"/>
        </w:rPr>
        <w:t>………………………</w:t>
      </w:r>
      <w:r w:rsidR="00BA5A31">
        <w:rPr>
          <w:bCs/>
          <w:sz w:val="28"/>
          <w:szCs w:val="28"/>
        </w:rPr>
        <w:t>....</w:t>
      </w:r>
      <w:r w:rsidR="0080339B">
        <w:rPr>
          <w:bCs/>
          <w:sz w:val="28"/>
          <w:szCs w:val="28"/>
        </w:rPr>
        <w:t>.................36</w:t>
      </w:r>
    </w:p>
    <w:p w:rsidR="00DE05CE" w:rsidRPr="0004761C" w:rsidRDefault="00DE05CE" w:rsidP="00DE05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Розділ 3. РОЗРОБКА</w:t>
      </w:r>
      <w:r w:rsidRPr="0065450C">
        <w:rPr>
          <w:rFonts w:ascii="Times New Roman" w:hAnsi="Times New Roman"/>
          <w:caps/>
          <w:sz w:val="28"/>
          <w:szCs w:val="28"/>
        </w:rPr>
        <w:t xml:space="preserve"> організаційн</w:t>
      </w:r>
      <w:r w:rsidR="00BA5A31">
        <w:rPr>
          <w:rFonts w:ascii="Times New Roman" w:hAnsi="Times New Roman"/>
          <w:caps/>
          <w:sz w:val="28"/>
          <w:szCs w:val="28"/>
        </w:rPr>
        <w:t xml:space="preserve">их складових механізму </w:t>
      </w:r>
      <w:r w:rsidRPr="0065450C">
        <w:rPr>
          <w:rFonts w:ascii="Times New Roman" w:hAnsi="Times New Roman"/>
          <w:caps/>
          <w:sz w:val="28"/>
          <w:szCs w:val="28"/>
        </w:rPr>
        <w:t xml:space="preserve">підвищення </w:t>
      </w:r>
      <w:r w:rsidR="00BA5A31">
        <w:rPr>
          <w:rFonts w:ascii="Times New Roman" w:hAnsi="Times New Roman"/>
          <w:caps/>
          <w:sz w:val="28"/>
          <w:szCs w:val="28"/>
        </w:rPr>
        <w:t xml:space="preserve">ефективності бізнес-процесів </w:t>
      </w:r>
      <w:r w:rsidR="00BA5A31">
        <w:rPr>
          <w:rFonts w:ascii="Times New Roman" w:hAnsi="Times New Roman"/>
          <w:sz w:val="28"/>
          <w:szCs w:val="28"/>
        </w:rPr>
        <w:t xml:space="preserve">РЕКЛАМНОГО </w:t>
      </w:r>
      <w:r w:rsidR="00BA5A31">
        <w:rPr>
          <w:rFonts w:ascii="Times New Roman" w:hAnsi="Times New Roman"/>
          <w:sz w:val="28"/>
          <w:szCs w:val="28"/>
          <w:lang w:val="en-US"/>
        </w:rPr>
        <w:t>PR</w:t>
      </w:r>
      <w:r w:rsidR="00BA5A31" w:rsidRPr="005717FF">
        <w:rPr>
          <w:rFonts w:ascii="Times New Roman" w:hAnsi="Times New Roman"/>
          <w:sz w:val="28"/>
          <w:szCs w:val="28"/>
        </w:rPr>
        <w:t>-</w:t>
      </w:r>
      <w:r w:rsidR="00BA5A31">
        <w:rPr>
          <w:rFonts w:ascii="Times New Roman" w:hAnsi="Times New Roman"/>
          <w:sz w:val="28"/>
          <w:szCs w:val="28"/>
        </w:rPr>
        <w:t>АГЕН</w:t>
      </w:r>
      <w:r w:rsidR="005717FF">
        <w:rPr>
          <w:rFonts w:ascii="Times New Roman" w:hAnsi="Times New Roman"/>
          <w:sz w:val="28"/>
          <w:szCs w:val="28"/>
        </w:rPr>
        <w:t>ТСТВА……………………………………………………………………</w:t>
      </w:r>
      <w:r w:rsidR="0080339B">
        <w:rPr>
          <w:rFonts w:ascii="Times New Roman" w:hAnsi="Times New Roman"/>
          <w:sz w:val="28"/>
          <w:szCs w:val="28"/>
        </w:rPr>
        <w:t>.40</w:t>
      </w:r>
    </w:p>
    <w:p w:rsidR="00DE05CE" w:rsidRPr="00213CCF" w:rsidRDefault="00DE05CE" w:rsidP="00B864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Розробка організаційної структури </w:t>
      </w:r>
      <w:r w:rsidR="00BA5A31">
        <w:rPr>
          <w:rFonts w:ascii="Times New Roman" w:hAnsi="Times New Roman"/>
          <w:sz w:val="28"/>
          <w:szCs w:val="28"/>
        </w:rPr>
        <w:t xml:space="preserve">управління діловою активністю </w:t>
      </w:r>
      <w:r>
        <w:rPr>
          <w:rFonts w:ascii="Times New Roman" w:hAnsi="Times New Roman"/>
          <w:sz w:val="28"/>
          <w:szCs w:val="28"/>
        </w:rPr>
        <w:t>агентства</w:t>
      </w:r>
      <w:r w:rsidR="00BA5A31">
        <w:rPr>
          <w:rFonts w:ascii="Times New Roman" w:hAnsi="Times New Roman"/>
          <w:sz w:val="28"/>
          <w:szCs w:val="28"/>
        </w:rPr>
        <w:t xml:space="preserve"> та вдосконалення адміністрування на </w:t>
      </w:r>
      <w:r>
        <w:rPr>
          <w:rFonts w:ascii="Times New Roman" w:hAnsi="Times New Roman"/>
          <w:sz w:val="28"/>
          <w:szCs w:val="28"/>
        </w:rPr>
        <w:t>впровадженн</w:t>
      </w:r>
      <w:r w:rsidR="00BA5A31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посадових інструкцій………………………………………</w:t>
      </w:r>
      <w:r w:rsidR="0080339B">
        <w:rPr>
          <w:rFonts w:ascii="Times New Roman" w:hAnsi="Times New Roman"/>
          <w:sz w:val="28"/>
          <w:szCs w:val="28"/>
        </w:rPr>
        <w:t>………………………………...40</w:t>
      </w:r>
    </w:p>
    <w:p w:rsidR="00DE05CE" w:rsidRDefault="00DE05CE" w:rsidP="00B864CE">
      <w:pPr>
        <w:pStyle w:val="a5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 </w:t>
      </w:r>
      <w:r w:rsidR="00BA5A31">
        <w:rPr>
          <w:rFonts w:ascii="Times New Roman" w:hAnsi="Times New Roman" w:cs="Times New Roman"/>
          <w:sz w:val="28"/>
          <w:szCs w:val="28"/>
          <w:lang w:val="uk-UA"/>
        </w:rPr>
        <w:t>Визначення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економічних показників </w:t>
      </w:r>
      <w:r w:rsidR="00BA5A31">
        <w:rPr>
          <w:rFonts w:ascii="Times New Roman" w:hAnsi="Times New Roman" w:cs="Times New Roman"/>
          <w:sz w:val="28"/>
          <w:szCs w:val="28"/>
          <w:lang w:val="uk-UA"/>
        </w:rPr>
        <w:t xml:space="preserve">оцінки ефективності бізнес-процесів </w:t>
      </w:r>
      <w:r w:rsidR="00D83A2D">
        <w:rPr>
          <w:rFonts w:ascii="Times New Roman" w:hAnsi="Times New Roman" w:cs="Times New Roman"/>
          <w:sz w:val="28"/>
          <w:szCs w:val="28"/>
          <w:lang w:val="uk-UA"/>
        </w:rPr>
        <w:t>агентства при підвищенні його ділової активності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>..................</w:t>
      </w:r>
      <w:r w:rsidR="0080339B">
        <w:rPr>
          <w:rFonts w:ascii="Times New Roman" w:hAnsi="Times New Roman" w:cs="Times New Roman"/>
          <w:sz w:val="28"/>
          <w:szCs w:val="28"/>
          <w:lang w:val="uk-UA"/>
        </w:rPr>
        <w:t>............47</w:t>
      </w:r>
    </w:p>
    <w:p w:rsidR="00DE05CE" w:rsidRPr="005E5717" w:rsidRDefault="00DE05CE" w:rsidP="00DE05CE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ЗАГАЛЬНІ ВИСНОВКИ…………………………………</w:t>
      </w:r>
      <w:r w:rsidR="0080339B">
        <w:rPr>
          <w:rFonts w:ascii="Times New Roman" w:hAnsi="Times New Roman"/>
          <w:sz w:val="28"/>
          <w:szCs w:val="28"/>
        </w:rPr>
        <w:t>……………………...52</w:t>
      </w:r>
    </w:p>
    <w:p w:rsidR="00DE05CE" w:rsidRPr="005E5717" w:rsidRDefault="00B864CE" w:rsidP="00DE05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="00DE05CE" w:rsidRPr="00E96956">
        <w:rPr>
          <w:rFonts w:ascii="Times New Roman" w:hAnsi="Times New Roman"/>
          <w:sz w:val="28"/>
          <w:szCs w:val="28"/>
        </w:rPr>
        <w:t xml:space="preserve"> </w:t>
      </w:r>
      <w:r w:rsidR="00DE05CE">
        <w:rPr>
          <w:rFonts w:ascii="Times New Roman" w:hAnsi="Times New Roman"/>
          <w:sz w:val="28"/>
          <w:szCs w:val="28"/>
        </w:rPr>
        <w:t>ІНФОРМАЦІЙНИХ ДЖЕРЕЛ………………</w:t>
      </w:r>
      <w:r w:rsidR="0080339B">
        <w:rPr>
          <w:rFonts w:ascii="Times New Roman" w:hAnsi="Times New Roman"/>
          <w:sz w:val="28"/>
          <w:szCs w:val="28"/>
        </w:rPr>
        <w:t>………………………54</w:t>
      </w:r>
    </w:p>
    <w:p w:rsidR="00DE05CE" w:rsidRPr="005E5717" w:rsidRDefault="00DE05CE" w:rsidP="00DE05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E5717">
        <w:rPr>
          <w:rFonts w:ascii="Times New Roman" w:hAnsi="Times New Roman"/>
          <w:sz w:val="28"/>
          <w:szCs w:val="28"/>
        </w:rPr>
        <w:t xml:space="preserve">ДОДАТОК А. Посадова інструкція </w:t>
      </w:r>
      <w:proofErr w:type="spellStart"/>
      <w:r w:rsidRPr="005E5717">
        <w:rPr>
          <w:rFonts w:ascii="Times New Roman" w:hAnsi="Times New Roman"/>
          <w:sz w:val="28"/>
          <w:szCs w:val="28"/>
        </w:rPr>
        <w:t>екаунт</w:t>
      </w:r>
      <w:proofErr w:type="spellEnd"/>
      <w:r w:rsidRPr="005E5717">
        <w:rPr>
          <w:rFonts w:ascii="Times New Roman" w:hAnsi="Times New Roman"/>
          <w:sz w:val="28"/>
          <w:szCs w:val="28"/>
        </w:rPr>
        <w:t>-менеджера</w:t>
      </w:r>
      <w:r>
        <w:rPr>
          <w:rFonts w:ascii="Times New Roman" w:hAnsi="Times New Roman"/>
          <w:sz w:val="28"/>
          <w:szCs w:val="28"/>
        </w:rPr>
        <w:t>……………</w:t>
      </w:r>
      <w:r w:rsidRPr="005E5717">
        <w:rPr>
          <w:rFonts w:ascii="Times New Roman" w:hAnsi="Times New Roman"/>
          <w:sz w:val="28"/>
          <w:szCs w:val="28"/>
        </w:rPr>
        <w:t>……</w:t>
      </w:r>
      <w:r w:rsidR="0080339B">
        <w:rPr>
          <w:rFonts w:ascii="Times New Roman" w:hAnsi="Times New Roman"/>
          <w:sz w:val="28"/>
          <w:szCs w:val="28"/>
        </w:rPr>
        <w:t>……..56</w:t>
      </w:r>
    </w:p>
    <w:p w:rsidR="00DE05CE" w:rsidRDefault="00DE05CE" w:rsidP="00DE05C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E5717">
        <w:rPr>
          <w:rFonts w:ascii="Times New Roman" w:hAnsi="Times New Roman"/>
          <w:sz w:val="28"/>
          <w:szCs w:val="28"/>
        </w:rPr>
        <w:t>ДОДАТОК Б</w:t>
      </w:r>
      <w:r>
        <w:rPr>
          <w:rFonts w:ascii="Times New Roman" w:hAnsi="Times New Roman"/>
          <w:sz w:val="28"/>
          <w:szCs w:val="28"/>
        </w:rPr>
        <w:t>.</w:t>
      </w:r>
      <w:r w:rsidRPr="005E5717">
        <w:rPr>
          <w:rFonts w:ascii="Times New Roman" w:hAnsi="Times New Roman"/>
          <w:sz w:val="28"/>
          <w:szCs w:val="28"/>
        </w:rPr>
        <w:t xml:space="preserve"> Посадова інструкція менеджера з нового бізнесу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  <w:lang w:val="ru-RU"/>
        </w:rPr>
        <w:t>……</w:t>
      </w:r>
      <w:r w:rsidR="0080339B">
        <w:rPr>
          <w:rFonts w:ascii="Times New Roman" w:hAnsi="Times New Roman"/>
          <w:sz w:val="28"/>
          <w:szCs w:val="28"/>
          <w:lang w:val="ru-RU"/>
        </w:rPr>
        <w:t>…...59</w:t>
      </w:r>
    </w:p>
    <w:p w:rsidR="00B864CE" w:rsidRDefault="00DE05CE" w:rsidP="00DE05C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ДОДАТОК В. </w:t>
      </w:r>
      <w:r w:rsidRPr="00237622">
        <w:rPr>
          <w:rFonts w:ascii="Times New Roman" w:hAnsi="Times New Roman"/>
          <w:sz w:val="28"/>
          <w:szCs w:val="28"/>
        </w:rPr>
        <w:t>Відгук</w:t>
      </w:r>
      <w:r>
        <w:rPr>
          <w:rFonts w:ascii="Times New Roman" w:hAnsi="Times New Roman"/>
          <w:sz w:val="28"/>
          <w:szCs w:val="28"/>
        </w:rPr>
        <w:t>…………………………………………...</w:t>
      </w:r>
      <w:r w:rsidR="0080339B">
        <w:rPr>
          <w:rFonts w:ascii="Times New Roman" w:hAnsi="Times New Roman"/>
          <w:sz w:val="28"/>
          <w:szCs w:val="28"/>
        </w:rPr>
        <w:t>..........................62</w:t>
      </w:r>
    </w:p>
    <w:p w:rsidR="007758F7" w:rsidRPr="00DE05CE" w:rsidRDefault="00DE05CE" w:rsidP="00DE05CE">
      <w:pPr>
        <w:spacing w:after="0" w:line="360" w:lineRule="auto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</w:rPr>
        <w:t>ДОДАТОК Г. Рецензія………………………………………</w:t>
      </w:r>
      <w:r w:rsidR="0080339B">
        <w:rPr>
          <w:rFonts w:ascii="Times New Roman" w:hAnsi="Times New Roman"/>
          <w:sz w:val="28"/>
          <w:szCs w:val="28"/>
        </w:rPr>
        <w:t>…………………...</w:t>
      </w:r>
      <w:bookmarkStart w:id="0" w:name="_GoBack"/>
      <w:bookmarkEnd w:id="0"/>
      <w:r w:rsidR="0080339B">
        <w:rPr>
          <w:rFonts w:ascii="Times New Roman" w:hAnsi="Times New Roman"/>
          <w:sz w:val="28"/>
          <w:szCs w:val="28"/>
        </w:rPr>
        <w:t>64</w:t>
      </w:r>
    </w:p>
    <w:sectPr w:rsidR="007758F7" w:rsidRPr="00DE05CE" w:rsidSect="00DE05CE">
      <w:headerReference w:type="even" r:id="rId6"/>
      <w:headerReference w:type="default" r:id="rId7"/>
      <w:pgSz w:w="11907" w:h="16840" w:code="9"/>
      <w:pgMar w:top="1134" w:right="1134" w:bottom="1134" w:left="1418" w:header="567" w:footer="567" w:gutter="0"/>
      <w:pgNumType w:start="4"/>
      <w:cols w:space="112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C5A" w:rsidRDefault="00FD1C5A">
      <w:pPr>
        <w:spacing w:after="0" w:line="240" w:lineRule="auto"/>
      </w:pPr>
      <w:r>
        <w:separator/>
      </w:r>
    </w:p>
  </w:endnote>
  <w:endnote w:type="continuationSeparator" w:id="0">
    <w:p w:rsidR="00FD1C5A" w:rsidRDefault="00FD1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C5A" w:rsidRDefault="00FD1C5A">
      <w:pPr>
        <w:spacing w:after="0" w:line="240" w:lineRule="auto"/>
      </w:pPr>
      <w:r>
        <w:separator/>
      </w:r>
    </w:p>
  </w:footnote>
  <w:footnote w:type="continuationSeparator" w:id="0">
    <w:p w:rsidR="00FD1C5A" w:rsidRDefault="00FD1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4AD" w:rsidRDefault="00001E51" w:rsidP="00B4294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B74AD" w:rsidRDefault="00FD1C5A" w:rsidP="00BC42BE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383CC7">
      <w:trPr>
        <w:trHeight w:val="720"/>
      </w:trPr>
      <w:tc>
        <w:tcPr>
          <w:tcW w:w="1667" w:type="pct"/>
        </w:tcPr>
        <w:p w:rsidR="00383CC7" w:rsidRPr="00383CC7" w:rsidRDefault="00FD1C5A">
          <w:pPr>
            <w:pStyle w:val="a6"/>
            <w:rPr>
              <w:color w:val="5B9BD5"/>
            </w:rPr>
          </w:pPr>
        </w:p>
      </w:tc>
      <w:tc>
        <w:tcPr>
          <w:tcW w:w="1667" w:type="pct"/>
        </w:tcPr>
        <w:p w:rsidR="00383CC7" w:rsidRPr="00383CC7" w:rsidRDefault="00FD1C5A">
          <w:pPr>
            <w:pStyle w:val="a6"/>
            <w:jc w:val="center"/>
            <w:rPr>
              <w:color w:val="5B9BD5"/>
            </w:rPr>
          </w:pPr>
        </w:p>
      </w:tc>
      <w:tc>
        <w:tcPr>
          <w:tcW w:w="1666" w:type="pct"/>
        </w:tcPr>
        <w:p w:rsidR="00383CC7" w:rsidRPr="00383CC7" w:rsidRDefault="00001E51">
          <w:pPr>
            <w:pStyle w:val="a6"/>
            <w:jc w:val="right"/>
            <w:rPr>
              <w:color w:val="5B9BD5"/>
            </w:rPr>
          </w:pPr>
          <w:r w:rsidRPr="00383CC7">
            <w:rPr>
              <w:color w:val="5B9BD5"/>
              <w:sz w:val="24"/>
              <w:szCs w:val="24"/>
            </w:rPr>
            <w:fldChar w:fldCharType="begin"/>
          </w:r>
          <w:r w:rsidRPr="00383CC7">
            <w:rPr>
              <w:color w:val="5B9BD5"/>
              <w:sz w:val="24"/>
              <w:szCs w:val="24"/>
            </w:rPr>
            <w:instrText>PAGE   \* MERGEFORMAT</w:instrText>
          </w:r>
          <w:r w:rsidRPr="00383CC7">
            <w:rPr>
              <w:color w:val="5B9BD5"/>
              <w:sz w:val="24"/>
              <w:szCs w:val="24"/>
            </w:rPr>
            <w:fldChar w:fldCharType="separate"/>
          </w:r>
          <w:r w:rsidR="0080339B" w:rsidRPr="0080339B">
            <w:rPr>
              <w:noProof/>
              <w:color w:val="5B9BD5"/>
              <w:sz w:val="24"/>
              <w:szCs w:val="24"/>
              <w:lang w:val="ru-RU"/>
            </w:rPr>
            <w:t>4</w:t>
          </w:r>
          <w:r w:rsidRPr="00383CC7">
            <w:rPr>
              <w:color w:val="5B9BD5"/>
              <w:sz w:val="24"/>
              <w:szCs w:val="24"/>
            </w:rPr>
            <w:fldChar w:fldCharType="end"/>
          </w:r>
        </w:p>
      </w:tc>
    </w:tr>
  </w:tbl>
  <w:p w:rsidR="00DB74AD" w:rsidRDefault="00FD1C5A" w:rsidP="00B42942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90D"/>
    <w:rsid w:val="00001E51"/>
    <w:rsid w:val="00006C6B"/>
    <w:rsid w:val="000205B4"/>
    <w:rsid w:val="003E490D"/>
    <w:rsid w:val="0053110D"/>
    <w:rsid w:val="005717FF"/>
    <w:rsid w:val="005C43BA"/>
    <w:rsid w:val="00665BBA"/>
    <w:rsid w:val="007758F7"/>
    <w:rsid w:val="0080339B"/>
    <w:rsid w:val="00871D9D"/>
    <w:rsid w:val="00A372C0"/>
    <w:rsid w:val="00AB3310"/>
    <w:rsid w:val="00B864CE"/>
    <w:rsid w:val="00BA5A31"/>
    <w:rsid w:val="00C95B3C"/>
    <w:rsid w:val="00D45A94"/>
    <w:rsid w:val="00D83A2D"/>
    <w:rsid w:val="00DE05CE"/>
    <w:rsid w:val="00FD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DC648"/>
  <w15:chartTrackingRefBased/>
  <w15:docId w15:val="{4D5107B0-DA9C-4FFF-AEC3-712B9587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5CE"/>
    <w:pPr>
      <w:spacing w:after="200" w:line="276" w:lineRule="auto"/>
    </w:pPr>
    <w:rPr>
      <w:rFonts w:ascii="Calibri" w:eastAsia="Calibri" w:hAnsi="Calibri" w:cs="Times New Roman"/>
      <w:sz w:val="22"/>
      <w:lang w:val="uk-UA"/>
    </w:rPr>
  </w:style>
  <w:style w:type="paragraph" w:styleId="2">
    <w:name w:val="heading 2"/>
    <w:basedOn w:val="a"/>
    <w:next w:val="a"/>
    <w:link w:val="20"/>
    <w:qFormat/>
    <w:rsid w:val="00DE05CE"/>
    <w:pPr>
      <w:keepNext/>
      <w:spacing w:after="0" w:line="240" w:lineRule="auto"/>
      <w:ind w:firstLine="539"/>
      <w:outlineLvl w:val="1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05CE"/>
    <w:rPr>
      <w:rFonts w:eastAsia="Times New Roman" w:cs="Times New Roman"/>
      <w:szCs w:val="20"/>
      <w:lang w:eastAsia="ru-RU"/>
    </w:rPr>
  </w:style>
  <w:style w:type="paragraph" w:styleId="a3">
    <w:name w:val="Body Text Indent"/>
    <w:basedOn w:val="a"/>
    <w:link w:val="a4"/>
    <w:rsid w:val="00DE05C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E05CE"/>
    <w:rPr>
      <w:rFonts w:eastAsia="Times New Roman" w:cs="Times New Roman"/>
      <w:sz w:val="20"/>
      <w:szCs w:val="20"/>
      <w:lang w:val="uk-UA" w:eastAsia="ru-RU"/>
    </w:rPr>
  </w:style>
  <w:style w:type="paragraph" w:styleId="a5">
    <w:name w:val="Normal (Web)"/>
    <w:basedOn w:val="a"/>
    <w:rsid w:val="00DE05C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6">
    <w:name w:val="header"/>
    <w:basedOn w:val="a"/>
    <w:link w:val="a7"/>
    <w:uiPriority w:val="99"/>
    <w:rsid w:val="00DE05C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05CE"/>
    <w:rPr>
      <w:rFonts w:ascii="Calibri" w:eastAsia="Calibri" w:hAnsi="Calibri" w:cs="Times New Roman"/>
      <w:sz w:val="22"/>
      <w:lang w:val="uk-UA"/>
    </w:rPr>
  </w:style>
  <w:style w:type="character" w:styleId="a8">
    <w:name w:val="page number"/>
    <w:basedOn w:val="a0"/>
    <w:rsid w:val="00DE0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2021-06-10T15:44:00Z</dcterms:created>
  <dcterms:modified xsi:type="dcterms:W3CDTF">2021-06-12T16:31:00Z</dcterms:modified>
</cp:coreProperties>
</file>